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25FA" w14:textId="77777777" w:rsidR="0024064B" w:rsidRPr="00D87494" w:rsidRDefault="0024064B" w:rsidP="002406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87494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Type of vacancy</w:t>
      </w:r>
      <w:r w:rsidRPr="00D87494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  <w:r w:rsidRPr="00D87494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n-GB"/>
        </w:rPr>
        <w:t> </w:t>
      </w:r>
    </w:p>
    <w:p w14:paraId="487EA33D" w14:textId="14DA66BD" w:rsidR="0024064B" w:rsidRPr="00D87494" w:rsidRDefault="00276F49" w:rsidP="0024064B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Maternity Leave Cover </w:t>
      </w:r>
      <w:r w:rsidR="003B71BC">
        <w:rPr>
          <w:rFonts w:eastAsia="Times New Roman" w:cstheme="minorHAnsi"/>
          <w:color w:val="333333"/>
          <w:sz w:val="24"/>
          <w:szCs w:val="24"/>
          <w:lang w:eastAsia="en-GB"/>
        </w:rPr>
        <w:t xml:space="preserve">full time 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for </w:t>
      </w:r>
      <w:r w:rsidR="00E84A90">
        <w:rPr>
          <w:rFonts w:eastAsia="Times New Roman" w:cstheme="minorHAnsi"/>
          <w:color w:val="333333"/>
          <w:sz w:val="24"/>
          <w:szCs w:val="24"/>
          <w:lang w:eastAsia="en-GB"/>
        </w:rPr>
        <w:t>two terms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</w:p>
    <w:p w14:paraId="3D493693" w14:textId="77777777" w:rsidR="0024064B" w:rsidRPr="00D87494" w:rsidRDefault="0024064B" w:rsidP="002406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87494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Work pattern</w:t>
      </w:r>
      <w:r w:rsidRPr="00D87494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  <w:r w:rsidRPr="00D87494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n-GB"/>
        </w:rPr>
        <w:t> </w:t>
      </w:r>
    </w:p>
    <w:p w14:paraId="3CBF6FF5" w14:textId="0F7138E6" w:rsidR="0024064B" w:rsidRDefault="0024064B" w:rsidP="0024064B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87494">
        <w:rPr>
          <w:rFonts w:eastAsia="Times New Roman" w:cstheme="minorHAnsi"/>
          <w:color w:val="333333"/>
          <w:sz w:val="24"/>
          <w:szCs w:val="24"/>
          <w:lang w:eastAsia="en-GB"/>
        </w:rPr>
        <w:t>Full Time</w:t>
      </w:r>
      <w:r w:rsidR="00D87494" w:rsidRPr="00D87494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  <w:r w:rsidR="00E84A90">
        <w:rPr>
          <w:rFonts w:eastAsia="Times New Roman" w:cstheme="minorHAnsi"/>
          <w:color w:val="333333"/>
          <w:sz w:val="24"/>
          <w:szCs w:val="24"/>
          <w:lang w:eastAsia="en-GB"/>
        </w:rPr>
        <w:t>Teacher</w:t>
      </w:r>
    </w:p>
    <w:p w14:paraId="1B4A54C6" w14:textId="127AB42C" w:rsidR="00B02E17" w:rsidRPr="00B02E17" w:rsidRDefault="009D0DA6" w:rsidP="0024064B">
      <w:pPr>
        <w:shd w:val="clear" w:color="auto" w:fill="FFFFFF"/>
        <w:spacing w:line="240" w:lineRule="auto"/>
        <w:textAlignment w:val="baseline"/>
        <w:rPr>
          <w:rFonts w:eastAsia="Times New Roman" w:cstheme="minorHAnsi"/>
          <w:b/>
          <w:color w:val="333333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Required for </w:t>
      </w:r>
      <w:r w:rsidR="00E84A90"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January </w:t>
      </w:r>
      <w:r>
        <w:rPr>
          <w:rFonts w:eastAsia="Times New Roman" w:cstheme="minorHAnsi"/>
          <w:b/>
          <w:color w:val="333333"/>
          <w:sz w:val="24"/>
          <w:szCs w:val="24"/>
          <w:lang w:eastAsia="en-GB"/>
        </w:rPr>
        <w:t>202</w:t>
      </w:r>
      <w:r w:rsidR="004A294E">
        <w:rPr>
          <w:rFonts w:eastAsia="Times New Roman" w:cstheme="minorHAnsi"/>
          <w:b/>
          <w:color w:val="333333"/>
          <w:sz w:val="24"/>
          <w:szCs w:val="24"/>
          <w:lang w:eastAsia="en-GB"/>
        </w:rPr>
        <w:t>4</w:t>
      </w:r>
      <w:r w:rsidR="00E84A90">
        <w:rPr>
          <w:rFonts w:eastAsia="Times New Roman" w:cstheme="minorHAnsi"/>
          <w:b/>
          <w:color w:val="333333"/>
          <w:sz w:val="24"/>
          <w:szCs w:val="24"/>
          <w:lang w:eastAsia="en-GB"/>
        </w:rPr>
        <w:t xml:space="preserve"> for 2 terms</w:t>
      </w:r>
    </w:p>
    <w:p w14:paraId="1736D995" w14:textId="77777777" w:rsidR="0024064B" w:rsidRPr="00D87494" w:rsidRDefault="00491D16" w:rsidP="002406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87494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Location including post</w:t>
      </w:r>
      <w:r w:rsidR="0024064B" w:rsidRPr="00D87494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code</w:t>
      </w:r>
      <w:r w:rsidR="0024064B" w:rsidRPr="00D87494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  <w:r w:rsidR="0024064B" w:rsidRPr="00D87494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n-GB"/>
        </w:rPr>
        <w:t> </w:t>
      </w:r>
    </w:p>
    <w:p w14:paraId="2E45D8DC" w14:textId="77777777" w:rsidR="00491D16" w:rsidRPr="00D87494" w:rsidRDefault="00491D16" w:rsidP="002406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GB"/>
        </w:rPr>
      </w:pPr>
      <w:r w:rsidRPr="00D87494">
        <w:rPr>
          <w:rFonts w:eastAsia="Times New Roman" w:cstheme="minorHAnsi"/>
          <w:bCs/>
          <w:color w:val="333333"/>
          <w:sz w:val="24"/>
          <w:szCs w:val="24"/>
          <w:bdr w:val="none" w:sz="0" w:space="0" w:color="auto" w:frame="1"/>
          <w:lang w:eastAsia="en-GB"/>
        </w:rPr>
        <w:t>St. Peter’s Cross Keys C of E Academy, Sandhill Road, Farndon, Newark NG24 4TE</w:t>
      </w:r>
    </w:p>
    <w:p w14:paraId="489D3E72" w14:textId="77777777" w:rsidR="00491D16" w:rsidRPr="00D87494" w:rsidRDefault="00491D16" w:rsidP="002406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</w:pPr>
    </w:p>
    <w:p w14:paraId="5371830A" w14:textId="77777777" w:rsidR="0024064B" w:rsidRPr="00D87494" w:rsidRDefault="0024064B" w:rsidP="0024064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87494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Salary or Hourly Rate</w:t>
      </w:r>
      <w:r w:rsidRPr="00D87494">
        <w:rPr>
          <w:rFonts w:eastAsia="Times New Roman" w:cstheme="minorHAnsi"/>
          <w:color w:val="333333"/>
          <w:sz w:val="24"/>
          <w:szCs w:val="24"/>
          <w:lang w:eastAsia="en-GB"/>
        </w:rPr>
        <w:t> </w:t>
      </w:r>
      <w:r w:rsidRPr="00D87494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en-GB"/>
        </w:rPr>
        <w:t> </w:t>
      </w:r>
    </w:p>
    <w:p w14:paraId="44BCF87D" w14:textId="77777777" w:rsidR="0024064B" w:rsidRPr="00D87494" w:rsidRDefault="0024064B" w:rsidP="0024064B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87494">
        <w:rPr>
          <w:rFonts w:eastAsia="Times New Roman" w:cstheme="minorHAnsi"/>
          <w:color w:val="333333"/>
          <w:sz w:val="24"/>
          <w:szCs w:val="24"/>
          <w:lang w:eastAsia="en-GB"/>
        </w:rPr>
        <w:t>Main Scale 1 – 6</w:t>
      </w:r>
    </w:p>
    <w:p w14:paraId="0A5CFBAA" w14:textId="412A5756" w:rsidR="00491D16" w:rsidRPr="00D87494" w:rsidRDefault="00491D16" w:rsidP="00491D16">
      <w:pPr>
        <w:spacing w:after="0" w:line="240" w:lineRule="auto"/>
        <w:ind w:right="-165"/>
        <w:rPr>
          <w:rFonts w:eastAsia="Times New Roman" w:cstheme="minorHAnsi"/>
          <w:b/>
          <w:sz w:val="24"/>
          <w:szCs w:val="24"/>
        </w:rPr>
      </w:pPr>
      <w:r w:rsidRPr="00D87494">
        <w:rPr>
          <w:rFonts w:eastAsia="Times New Roman" w:cstheme="minorHAnsi"/>
          <w:b/>
          <w:sz w:val="24"/>
          <w:szCs w:val="24"/>
        </w:rPr>
        <w:t>Are you a highly motivated teacher who can inspire young lives, taking an active role in the continuing developmen</w:t>
      </w:r>
      <w:r w:rsidR="00B02E17">
        <w:rPr>
          <w:rFonts w:eastAsia="Times New Roman" w:cstheme="minorHAnsi"/>
          <w:b/>
          <w:sz w:val="24"/>
          <w:szCs w:val="24"/>
        </w:rPr>
        <w:t>t of our forward thinking academy</w:t>
      </w:r>
      <w:r w:rsidRPr="00D87494">
        <w:rPr>
          <w:rFonts w:eastAsia="Times New Roman" w:cstheme="minorHAnsi"/>
          <w:b/>
          <w:sz w:val="24"/>
          <w:szCs w:val="24"/>
        </w:rPr>
        <w:t>?</w:t>
      </w:r>
    </w:p>
    <w:p w14:paraId="2C2F54F8" w14:textId="77777777" w:rsidR="00491D16" w:rsidRPr="00D87494" w:rsidRDefault="00491D16" w:rsidP="00491D16">
      <w:pPr>
        <w:spacing w:after="0" w:line="240" w:lineRule="auto"/>
        <w:ind w:right="-165"/>
        <w:rPr>
          <w:rFonts w:eastAsia="Times New Roman" w:cstheme="minorHAnsi"/>
          <w:b/>
          <w:sz w:val="24"/>
          <w:szCs w:val="24"/>
        </w:rPr>
      </w:pPr>
    </w:p>
    <w:p w14:paraId="2EDB6804" w14:textId="77777777" w:rsidR="00491D16" w:rsidRPr="00D87494" w:rsidRDefault="00491D16" w:rsidP="00491D1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87494">
        <w:rPr>
          <w:rFonts w:eastAsia="Times New Roman" w:cstheme="minorHAnsi"/>
          <w:sz w:val="24"/>
          <w:szCs w:val="24"/>
        </w:rPr>
        <w:t xml:space="preserve">We are looking for someone who: </w:t>
      </w:r>
    </w:p>
    <w:p w14:paraId="32322497" w14:textId="77777777" w:rsidR="00491D16" w:rsidRPr="00D87494" w:rsidRDefault="00491D16" w:rsidP="00491D1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B2851A" w14:textId="77777777" w:rsidR="00491D16" w:rsidRPr="00D87494" w:rsidRDefault="00491D16" w:rsidP="00491D16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87494">
        <w:rPr>
          <w:rFonts w:eastAsia="Times New Roman" w:cstheme="minorHAnsi"/>
          <w:sz w:val="24"/>
          <w:szCs w:val="24"/>
          <w:lang w:eastAsia="en-GB"/>
        </w:rPr>
        <w:t>has a passion for teaching and a commitment to high expectations of pupil achievement, inspirin</w:t>
      </w:r>
      <w:r w:rsidR="008449AA" w:rsidRPr="00D87494">
        <w:rPr>
          <w:rFonts w:eastAsia="Times New Roman" w:cstheme="minorHAnsi"/>
          <w:sz w:val="24"/>
          <w:szCs w:val="24"/>
          <w:lang w:eastAsia="en-GB"/>
        </w:rPr>
        <w:t>g and motivating all learners</w:t>
      </w:r>
    </w:p>
    <w:p w14:paraId="03A924E5" w14:textId="77777777" w:rsidR="00491D16" w:rsidRPr="00D87494" w:rsidRDefault="00491D16" w:rsidP="00491D1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87494">
        <w:rPr>
          <w:rFonts w:eastAsia="Times New Roman" w:cstheme="minorHAnsi"/>
          <w:sz w:val="24"/>
          <w:szCs w:val="24"/>
          <w:lang w:eastAsia="en-GB"/>
        </w:rPr>
        <w:t>has the proven ability to raise achievement by making learning fun, engaging and challenging for each and every child</w:t>
      </w:r>
    </w:p>
    <w:p w14:paraId="0AF90EA1" w14:textId="77777777" w:rsidR="00491D16" w:rsidRPr="00D87494" w:rsidRDefault="00491D16" w:rsidP="00491D1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87494">
        <w:rPr>
          <w:rFonts w:eastAsia="Times New Roman" w:cstheme="minorHAnsi"/>
          <w:sz w:val="24"/>
          <w:szCs w:val="24"/>
          <w:lang w:eastAsia="en-GB"/>
        </w:rPr>
        <w:t>is creative and innovative, demonstrating excellent organisational skills</w:t>
      </w:r>
    </w:p>
    <w:p w14:paraId="0FB2FB20" w14:textId="11933270" w:rsidR="00491D16" w:rsidRPr="00D87494" w:rsidRDefault="00491D16" w:rsidP="00491D16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  <w:r w:rsidRPr="00D87494">
        <w:rPr>
          <w:rFonts w:eastAsia="Times New Roman" w:cstheme="minorHAnsi"/>
          <w:sz w:val="24"/>
          <w:szCs w:val="24"/>
          <w:lang w:eastAsia="en-GB"/>
        </w:rPr>
        <w:t xml:space="preserve">is committed to participating in the wider life of the </w:t>
      </w:r>
      <w:r w:rsidR="00B02E17">
        <w:rPr>
          <w:rFonts w:eastAsia="Times New Roman" w:cstheme="minorHAnsi"/>
          <w:sz w:val="24"/>
          <w:szCs w:val="24"/>
          <w:lang w:eastAsia="en-GB"/>
        </w:rPr>
        <w:t>academy</w:t>
      </w:r>
      <w:r w:rsidRPr="00D87494">
        <w:rPr>
          <w:rFonts w:eastAsia="Times New Roman" w:cstheme="minorHAnsi"/>
          <w:sz w:val="24"/>
          <w:szCs w:val="24"/>
          <w:lang w:eastAsia="en-GB"/>
        </w:rPr>
        <w:t xml:space="preserve">, working in partnership with parents and the </w:t>
      </w:r>
      <w:r w:rsidR="00B02E17">
        <w:rPr>
          <w:rFonts w:eastAsia="Times New Roman" w:cstheme="minorHAnsi"/>
          <w:sz w:val="24"/>
          <w:szCs w:val="24"/>
          <w:lang w:eastAsia="en-GB"/>
        </w:rPr>
        <w:t>academy</w:t>
      </w:r>
      <w:r w:rsidRPr="00D87494">
        <w:rPr>
          <w:rFonts w:eastAsia="Times New Roman" w:cstheme="minorHAnsi"/>
          <w:sz w:val="24"/>
          <w:szCs w:val="24"/>
          <w:lang w:eastAsia="en-GB"/>
        </w:rPr>
        <w:t xml:space="preserve"> community and </w:t>
      </w:r>
      <w:r w:rsidR="00371579" w:rsidRPr="00D87494">
        <w:rPr>
          <w:rFonts w:eastAsia="Times New Roman" w:cstheme="minorHAnsi"/>
          <w:sz w:val="24"/>
          <w:szCs w:val="24"/>
          <w:lang w:eastAsia="en-GB"/>
        </w:rPr>
        <w:t xml:space="preserve">supporting the Christian ethos of our </w:t>
      </w:r>
      <w:r w:rsidR="00B02E17">
        <w:rPr>
          <w:rFonts w:eastAsia="Times New Roman" w:cstheme="minorHAnsi"/>
          <w:sz w:val="24"/>
          <w:szCs w:val="24"/>
          <w:lang w:eastAsia="en-GB"/>
        </w:rPr>
        <w:t>academy</w:t>
      </w:r>
    </w:p>
    <w:p w14:paraId="6058BCC9" w14:textId="77777777" w:rsidR="00491D16" w:rsidRPr="00D87494" w:rsidRDefault="00491D16" w:rsidP="00491D16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474F53C5" w14:textId="77777777" w:rsidR="00491D16" w:rsidRPr="00D87494" w:rsidRDefault="00491D16" w:rsidP="00491D16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D87494">
        <w:rPr>
          <w:rFonts w:eastAsia="Times New Roman" w:cstheme="minorHAnsi"/>
          <w:sz w:val="24"/>
          <w:szCs w:val="24"/>
          <w:lang w:val="en-US"/>
        </w:rPr>
        <w:t>We can offer you:</w:t>
      </w:r>
    </w:p>
    <w:p w14:paraId="494D83DC" w14:textId="77777777" w:rsidR="00491D16" w:rsidRPr="00D87494" w:rsidRDefault="00491D16" w:rsidP="00491D16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3C4B5006" w14:textId="4D195AD6" w:rsidR="00D87494" w:rsidRPr="00D87494" w:rsidRDefault="00D87494" w:rsidP="00B02E1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D87494">
        <w:rPr>
          <w:rFonts w:eastAsia="Times New Roman" w:cstheme="minorHAnsi"/>
          <w:sz w:val="24"/>
          <w:szCs w:val="24"/>
          <w:lang w:val="en-US"/>
        </w:rPr>
        <w:t xml:space="preserve">A hardworking, supportive team that is dedicated to </w:t>
      </w:r>
      <w:r>
        <w:rPr>
          <w:rFonts w:eastAsia="Times New Roman" w:cstheme="minorHAnsi"/>
          <w:sz w:val="24"/>
          <w:szCs w:val="24"/>
          <w:lang w:val="en-US"/>
        </w:rPr>
        <w:t xml:space="preserve">developing each </w:t>
      </w:r>
      <w:r w:rsidRPr="00D87494">
        <w:rPr>
          <w:rFonts w:eastAsia="Times New Roman" w:cstheme="minorHAnsi"/>
          <w:sz w:val="24"/>
          <w:szCs w:val="24"/>
          <w:lang w:val="en-US"/>
        </w:rPr>
        <w:t>child to reach their full potential</w:t>
      </w:r>
    </w:p>
    <w:p w14:paraId="3049D26B" w14:textId="77777777" w:rsidR="00D87494" w:rsidRPr="00D87494" w:rsidRDefault="00D87494" w:rsidP="00B02E1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D87494">
        <w:rPr>
          <w:rFonts w:eastAsia="Times New Roman" w:cstheme="minorHAnsi"/>
          <w:sz w:val="24"/>
          <w:szCs w:val="24"/>
          <w:lang w:val="en-US"/>
        </w:rPr>
        <w:t>Enthusiastic children who really respond to exciting teaching and a nurturing approach</w:t>
      </w:r>
    </w:p>
    <w:p w14:paraId="1B1A1D5A" w14:textId="1C03A70D" w:rsidR="00D87494" w:rsidRPr="00D87494" w:rsidRDefault="00D87494" w:rsidP="00B02E1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D87494">
        <w:rPr>
          <w:rFonts w:eastAsia="Times New Roman" w:cstheme="minorHAnsi"/>
          <w:sz w:val="24"/>
          <w:szCs w:val="24"/>
          <w:lang w:val="en-US"/>
        </w:rPr>
        <w:t xml:space="preserve">The support of effective governors who are fully committed to the success of the </w:t>
      </w:r>
      <w:r w:rsidR="00B02E17">
        <w:rPr>
          <w:rFonts w:eastAsia="Times New Roman" w:cstheme="minorHAnsi"/>
          <w:sz w:val="24"/>
          <w:szCs w:val="24"/>
          <w:lang w:val="en-US"/>
        </w:rPr>
        <w:t>academy</w:t>
      </w:r>
    </w:p>
    <w:p w14:paraId="53E4CE4D" w14:textId="747D5B44" w:rsidR="00D87494" w:rsidRPr="00D87494" w:rsidRDefault="00D87494" w:rsidP="00B02E17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87494">
        <w:rPr>
          <w:rFonts w:eastAsia="Times New Roman" w:cstheme="minorHAnsi"/>
          <w:sz w:val="24"/>
          <w:szCs w:val="24"/>
          <w:lang w:val="en-US"/>
        </w:rPr>
        <w:t>A commitment to your profess</w:t>
      </w:r>
      <w:r>
        <w:rPr>
          <w:rFonts w:eastAsia="Times New Roman" w:cstheme="minorHAnsi"/>
          <w:sz w:val="24"/>
          <w:szCs w:val="24"/>
          <w:lang w:val="en-US"/>
        </w:rPr>
        <w:t xml:space="preserve">ional development </w:t>
      </w:r>
      <w:r w:rsidRPr="00D87494">
        <w:rPr>
          <w:rFonts w:eastAsia="Times New Roman" w:cstheme="minorHAnsi"/>
          <w:sz w:val="24"/>
          <w:szCs w:val="24"/>
          <w:lang w:val="en-US"/>
        </w:rPr>
        <w:t>as a partner academy in the Southwell and Nottingham Multi Academy Trust</w:t>
      </w:r>
    </w:p>
    <w:p w14:paraId="224890FD" w14:textId="77777777" w:rsidR="00D87494" w:rsidRPr="00D87494" w:rsidRDefault="00D87494" w:rsidP="00B02E17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en-US"/>
        </w:rPr>
      </w:pPr>
    </w:p>
    <w:p w14:paraId="2CE02327" w14:textId="52BE03C1" w:rsidR="00481EF5" w:rsidRDefault="00491D16">
      <w:pPr>
        <w:rPr>
          <w:rFonts w:cstheme="minorHAnsi"/>
          <w:sz w:val="24"/>
          <w:szCs w:val="24"/>
        </w:rPr>
      </w:pPr>
      <w:r w:rsidRPr="00B02E17">
        <w:rPr>
          <w:rFonts w:cstheme="minorHAnsi"/>
          <w:sz w:val="24"/>
          <w:szCs w:val="24"/>
        </w:rPr>
        <w:t>This r</w:t>
      </w:r>
      <w:r w:rsidR="00D87494" w:rsidRPr="00B02E17">
        <w:rPr>
          <w:rFonts w:cstheme="minorHAnsi"/>
          <w:sz w:val="24"/>
          <w:szCs w:val="24"/>
        </w:rPr>
        <w:t xml:space="preserve">ole is suitable for either a recently qualified or experienced </w:t>
      </w:r>
      <w:r w:rsidR="00B02E17" w:rsidRPr="00B02E17">
        <w:rPr>
          <w:rFonts w:cstheme="minorHAnsi"/>
          <w:sz w:val="24"/>
          <w:szCs w:val="24"/>
        </w:rPr>
        <w:t>teacher.</w:t>
      </w:r>
    </w:p>
    <w:p w14:paraId="7464CF46" w14:textId="690909FA" w:rsidR="007260E9" w:rsidRDefault="00481EF5" w:rsidP="00481EF5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481EF5">
        <w:rPr>
          <w:rFonts w:cstheme="minorHAnsi"/>
          <w:color w:val="333333"/>
          <w:sz w:val="24"/>
          <w:szCs w:val="24"/>
          <w:shd w:val="clear" w:color="auto" w:fill="FFFFFF"/>
        </w:rPr>
        <w:t>We are committed to safeguarding and promoting the welfare of children, young people and vulnerable adults and we expect all staff to share this commitment and undergo the appropriate checks.</w:t>
      </w:r>
      <w:r w:rsidR="0084149E">
        <w:rPr>
          <w:rFonts w:cstheme="minorHAnsi"/>
          <w:color w:val="333333"/>
          <w:sz w:val="24"/>
          <w:szCs w:val="24"/>
          <w:shd w:val="clear" w:color="auto" w:fill="FFFFFF"/>
        </w:rPr>
        <w:t xml:space="preserve"> All candidates are subject to safer recruitment procedures.</w:t>
      </w:r>
      <w:r w:rsidRPr="00481EF5">
        <w:rPr>
          <w:rFonts w:cstheme="minorHAnsi"/>
          <w:color w:val="333333"/>
          <w:sz w:val="24"/>
          <w:szCs w:val="24"/>
          <w:shd w:val="clear" w:color="auto" w:fill="FFFFFF"/>
        </w:rPr>
        <w:t xml:space="preserve"> All posts in Primary, Secondary and Special Schools are subject to an enhanced Disclosure and Barring Service check. </w:t>
      </w:r>
    </w:p>
    <w:p w14:paraId="7A9C441D" w14:textId="77777777" w:rsidR="0084149E" w:rsidRPr="0084149E" w:rsidRDefault="0084149E" w:rsidP="0084149E">
      <w:pPr>
        <w:pStyle w:val="NormalWeb"/>
        <w:shd w:val="clear" w:color="auto" w:fill="FCFCFC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/>
        </w:rPr>
      </w:pPr>
      <w:r w:rsidRPr="0084149E">
        <w:rPr>
          <w:rFonts w:asciiTheme="minorHAnsi" w:hAnsiTheme="minorHAnsi" w:cstheme="minorHAnsi"/>
          <w:color w:val="000000"/>
        </w:rPr>
        <w:t> </w:t>
      </w:r>
    </w:p>
    <w:p w14:paraId="57EE114F" w14:textId="013221C0" w:rsidR="0084149E" w:rsidRDefault="0084149E" w:rsidP="0084149E">
      <w:pPr>
        <w:pStyle w:val="NormalWeb"/>
        <w:shd w:val="clear" w:color="auto" w:fill="FCFCFC"/>
        <w:spacing w:before="0" w:beforeAutospacing="0" w:after="0" w:afterAutospacing="0"/>
        <w:ind w:right="-330"/>
        <w:textAlignment w:val="top"/>
        <w:rPr>
          <w:rFonts w:asciiTheme="minorHAnsi" w:hAnsiTheme="minorHAnsi" w:cstheme="minorHAnsi"/>
          <w:color w:val="000000"/>
        </w:rPr>
      </w:pPr>
      <w:r w:rsidRPr="0084149E">
        <w:rPr>
          <w:rFonts w:asciiTheme="minorHAnsi" w:hAnsiTheme="minorHAnsi" w:cstheme="minorHAnsi"/>
          <w:color w:val="000000"/>
        </w:rPr>
        <w:t>Application forms and further details</w:t>
      </w:r>
      <w:r>
        <w:rPr>
          <w:rFonts w:asciiTheme="minorHAnsi" w:hAnsiTheme="minorHAnsi" w:cstheme="minorHAnsi"/>
          <w:color w:val="000000"/>
        </w:rPr>
        <w:t xml:space="preserve"> are available via email at hkujawinski@stpetersfarndon.</w:t>
      </w:r>
      <w:r w:rsidRPr="0084149E">
        <w:rPr>
          <w:rFonts w:asciiTheme="minorHAnsi" w:hAnsiTheme="minorHAnsi" w:cstheme="minorHAnsi"/>
          <w:color w:val="000000"/>
        </w:rPr>
        <w:t>snmat.org.uk</w:t>
      </w:r>
      <w:r>
        <w:rPr>
          <w:rFonts w:asciiTheme="minorHAnsi" w:hAnsiTheme="minorHAnsi" w:cstheme="minorHAnsi"/>
          <w:color w:val="000000"/>
        </w:rPr>
        <w:t xml:space="preserve"> </w:t>
      </w:r>
      <w:r w:rsidRPr="0084149E">
        <w:rPr>
          <w:rFonts w:asciiTheme="minorHAnsi" w:hAnsiTheme="minorHAnsi" w:cstheme="minorHAnsi"/>
          <w:color w:val="000000"/>
        </w:rPr>
        <w:t xml:space="preserve"> or from our website: </w:t>
      </w:r>
      <w:hyperlink r:id="rId8" w:history="1">
        <w:r w:rsidRPr="001F25E0">
          <w:rPr>
            <w:rStyle w:val="Hyperlink"/>
            <w:rFonts w:asciiTheme="minorHAnsi" w:hAnsiTheme="minorHAnsi" w:cstheme="minorHAnsi"/>
          </w:rPr>
          <w:t>www.stpetersfarndon.com</w:t>
        </w:r>
      </w:hyperlink>
    </w:p>
    <w:p w14:paraId="51ACD027" w14:textId="77777777" w:rsidR="0084149E" w:rsidRPr="0084149E" w:rsidRDefault="0084149E" w:rsidP="0084149E">
      <w:pPr>
        <w:pStyle w:val="NormalWeb"/>
        <w:shd w:val="clear" w:color="auto" w:fill="FCFCFC"/>
        <w:spacing w:before="0" w:beforeAutospacing="0" w:after="0" w:afterAutospacing="0"/>
        <w:ind w:right="-330"/>
        <w:textAlignment w:val="top"/>
        <w:rPr>
          <w:rFonts w:asciiTheme="minorHAnsi" w:hAnsiTheme="minorHAnsi" w:cstheme="minorHAnsi"/>
          <w:color w:val="000000"/>
        </w:rPr>
      </w:pPr>
    </w:p>
    <w:p w14:paraId="0CA4A02B" w14:textId="77777777" w:rsidR="0084149E" w:rsidRPr="0084149E" w:rsidRDefault="0084149E" w:rsidP="0084149E">
      <w:pPr>
        <w:pStyle w:val="NormalWeb"/>
        <w:shd w:val="clear" w:color="auto" w:fill="FCFCFC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/>
        </w:rPr>
      </w:pPr>
      <w:r w:rsidRPr="0084149E">
        <w:rPr>
          <w:rFonts w:asciiTheme="minorHAnsi" w:hAnsiTheme="minorHAnsi" w:cstheme="minorHAnsi"/>
          <w:color w:val="000000"/>
        </w:rPr>
        <w:t> </w:t>
      </w:r>
    </w:p>
    <w:p w14:paraId="20BC380F" w14:textId="6E5ADC56" w:rsidR="0084149E" w:rsidRPr="0084149E" w:rsidRDefault="0084149E" w:rsidP="0084149E">
      <w:pPr>
        <w:pStyle w:val="NormalWeb"/>
        <w:shd w:val="clear" w:color="auto" w:fill="FCFCFC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/>
        </w:rPr>
      </w:pPr>
      <w:r w:rsidRPr="0084149E">
        <w:rPr>
          <w:rFonts w:asciiTheme="minorHAnsi" w:hAnsiTheme="minorHAnsi" w:cstheme="minorHAnsi"/>
          <w:color w:val="000000"/>
        </w:rPr>
        <w:t xml:space="preserve">The closing date for applications is </w:t>
      </w:r>
      <w:r w:rsidR="00E84A90">
        <w:rPr>
          <w:rFonts w:asciiTheme="minorHAnsi" w:hAnsiTheme="minorHAnsi" w:cstheme="minorHAnsi"/>
          <w:color w:val="000000"/>
        </w:rPr>
        <w:t>Friday 8</w:t>
      </w:r>
      <w:r w:rsidR="00E84A90" w:rsidRPr="00E84A90">
        <w:rPr>
          <w:rFonts w:asciiTheme="minorHAnsi" w:hAnsiTheme="minorHAnsi" w:cstheme="minorHAnsi"/>
          <w:color w:val="000000"/>
          <w:vertAlign w:val="superscript"/>
        </w:rPr>
        <w:t>th</w:t>
      </w:r>
      <w:r w:rsidR="00E84A90">
        <w:rPr>
          <w:rFonts w:asciiTheme="minorHAnsi" w:hAnsiTheme="minorHAnsi" w:cstheme="minorHAnsi"/>
          <w:color w:val="000000"/>
        </w:rPr>
        <w:t xml:space="preserve"> December</w:t>
      </w:r>
      <w:r>
        <w:rPr>
          <w:rFonts w:asciiTheme="minorHAnsi" w:hAnsiTheme="minorHAnsi" w:cstheme="minorHAnsi"/>
          <w:color w:val="000000"/>
        </w:rPr>
        <w:t xml:space="preserve"> at midday. Interviews will be held on </w:t>
      </w:r>
      <w:r w:rsidR="00E84A90">
        <w:rPr>
          <w:rFonts w:asciiTheme="minorHAnsi" w:hAnsiTheme="minorHAnsi" w:cstheme="minorHAnsi"/>
          <w:color w:val="000000"/>
        </w:rPr>
        <w:t>week commencing Monday 11</w:t>
      </w:r>
      <w:r w:rsidR="00E84A90" w:rsidRPr="00E84A90">
        <w:rPr>
          <w:rFonts w:asciiTheme="minorHAnsi" w:hAnsiTheme="minorHAnsi" w:cstheme="minorHAnsi"/>
          <w:color w:val="000000"/>
          <w:vertAlign w:val="superscript"/>
        </w:rPr>
        <w:t>th</w:t>
      </w:r>
      <w:r w:rsidR="00E84A90">
        <w:rPr>
          <w:rFonts w:asciiTheme="minorHAnsi" w:hAnsiTheme="minorHAnsi" w:cstheme="minorHAnsi"/>
          <w:color w:val="000000"/>
        </w:rPr>
        <w:t xml:space="preserve"> December</w:t>
      </w:r>
      <w:r>
        <w:rPr>
          <w:rFonts w:asciiTheme="minorHAnsi" w:hAnsiTheme="minorHAnsi" w:cstheme="minorHAnsi"/>
          <w:color w:val="000000"/>
        </w:rPr>
        <w:t xml:space="preserve">. </w:t>
      </w:r>
    </w:p>
    <w:p w14:paraId="6FBF484D" w14:textId="77777777" w:rsidR="0084149E" w:rsidRPr="0084149E" w:rsidRDefault="0084149E" w:rsidP="0084149E">
      <w:pPr>
        <w:pStyle w:val="NormalWeb"/>
        <w:shd w:val="clear" w:color="auto" w:fill="FCFCFC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/>
        </w:rPr>
      </w:pPr>
      <w:r w:rsidRPr="0084149E">
        <w:rPr>
          <w:rFonts w:asciiTheme="minorHAnsi" w:hAnsiTheme="minorHAnsi" w:cstheme="minorHAnsi"/>
          <w:color w:val="000000"/>
        </w:rPr>
        <w:t> </w:t>
      </w:r>
    </w:p>
    <w:sectPr w:rsidR="0084149E" w:rsidRPr="0084149E" w:rsidSect="00AA3466">
      <w:pgSz w:w="11906" w:h="16838"/>
      <w:pgMar w:top="567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5BE"/>
    <w:multiLevelType w:val="hybridMultilevel"/>
    <w:tmpl w:val="D03AD2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82E4B"/>
    <w:multiLevelType w:val="hybridMultilevel"/>
    <w:tmpl w:val="79BC9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0989"/>
    <w:multiLevelType w:val="hybridMultilevel"/>
    <w:tmpl w:val="D318F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D22CC"/>
    <w:multiLevelType w:val="hybridMultilevel"/>
    <w:tmpl w:val="3F342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E643F"/>
    <w:multiLevelType w:val="hybridMultilevel"/>
    <w:tmpl w:val="4D94AE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4B"/>
    <w:rsid w:val="00046CC8"/>
    <w:rsid w:val="0024064B"/>
    <w:rsid w:val="00276F49"/>
    <w:rsid w:val="00371579"/>
    <w:rsid w:val="003B71BC"/>
    <w:rsid w:val="00481EF5"/>
    <w:rsid w:val="00491D16"/>
    <w:rsid w:val="004A294E"/>
    <w:rsid w:val="005B4E3D"/>
    <w:rsid w:val="005F7706"/>
    <w:rsid w:val="007260E9"/>
    <w:rsid w:val="007F47CB"/>
    <w:rsid w:val="0084149E"/>
    <w:rsid w:val="008449AA"/>
    <w:rsid w:val="00993A0F"/>
    <w:rsid w:val="009D0DA6"/>
    <w:rsid w:val="00AA3466"/>
    <w:rsid w:val="00B02E17"/>
    <w:rsid w:val="00C663C1"/>
    <w:rsid w:val="00D87494"/>
    <w:rsid w:val="00E84A90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5F3F"/>
  <w15:chartTrackingRefBased/>
  <w15:docId w15:val="{9962F70B-B9A7-4341-9CA8-91C60EC7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414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8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855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21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36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162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etersfarnd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115B9DDB3D147BF64A8D21B66FC00" ma:contentTypeVersion="17" ma:contentTypeDescription="Create a new document." ma:contentTypeScope="" ma:versionID="4f7207dc397c439146b894ce09a74ce6">
  <xsd:schema xmlns:xsd="http://www.w3.org/2001/XMLSchema" xmlns:xs="http://www.w3.org/2001/XMLSchema" xmlns:p="http://schemas.microsoft.com/office/2006/metadata/properties" xmlns:ns3="db23b89b-46e7-45cd-89d7-c03939633802" xmlns:ns4="a1656933-ef3f-4e91-92c2-0bdf9d03d1b4" targetNamespace="http://schemas.microsoft.com/office/2006/metadata/properties" ma:root="true" ma:fieldsID="222d0906a0b3ab99369e6c13829f9072" ns3:_="" ns4:_="">
    <xsd:import namespace="db23b89b-46e7-45cd-89d7-c03939633802"/>
    <xsd:import namespace="a1656933-ef3f-4e91-92c2-0bdf9d03d1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b89b-46e7-45cd-89d7-c03939633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6933-ef3f-4e91-92c2-0bdf9d03d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23b89b-46e7-45cd-89d7-c039396338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C0B91-0620-41D4-ACC7-308E07AF1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b89b-46e7-45cd-89d7-c03939633802"/>
    <ds:schemaRef ds:uri="a1656933-ef3f-4e91-92c2-0bdf9d03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2F181-BAFE-4D42-B6B6-0FB87A26BDED}">
  <ds:schemaRefs>
    <ds:schemaRef ds:uri="http://schemas.microsoft.com/office/2006/metadata/properties"/>
    <ds:schemaRef ds:uri="http://schemas.microsoft.com/office/infopath/2007/PartnerControls"/>
    <ds:schemaRef ds:uri="db23b89b-46e7-45cd-89d7-c03939633802"/>
  </ds:schemaRefs>
</ds:datastoreItem>
</file>

<file path=customXml/itemProps3.xml><?xml version="1.0" encoding="utf-8"?>
<ds:datastoreItem xmlns:ds="http://schemas.openxmlformats.org/officeDocument/2006/customXml" ds:itemID="{74EAE0A0-029B-495A-926D-9CF6F282D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Duffell</dc:creator>
  <cp:keywords/>
  <dc:description/>
  <cp:lastModifiedBy>FSP - Parent Communications</cp:lastModifiedBy>
  <cp:revision>5</cp:revision>
  <cp:lastPrinted>2023-09-11T13:44:00Z</cp:lastPrinted>
  <dcterms:created xsi:type="dcterms:W3CDTF">2023-11-21T11:05:00Z</dcterms:created>
  <dcterms:modified xsi:type="dcterms:W3CDTF">2023-11-21T11:18:00Z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0x010100393115B9DDB3D147BF64A8D21B66FC00</vt:lpwstr>
  </property>
</Properties>
</file>