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AB31" w14:textId="77777777" w:rsidR="00E82CF0" w:rsidRPr="00E82CF0" w:rsidRDefault="00E82CF0" w:rsidP="00E82CF0">
      <w:pPr>
        <w:rPr>
          <w:b/>
          <w:bCs/>
        </w:rPr>
      </w:pPr>
      <w:r w:rsidRPr="00E82CF0">
        <w:rPr>
          <w:b/>
          <w:bCs/>
        </w:rPr>
        <w:t>Chief Executive Officer</w:t>
      </w:r>
    </w:p>
    <w:p w14:paraId="028C63D3" w14:textId="77777777" w:rsidR="00E82CF0" w:rsidRPr="00E82CF0" w:rsidRDefault="00E82CF0" w:rsidP="00E82CF0">
      <w:pPr>
        <w:rPr>
          <w:b/>
          <w:bCs/>
        </w:rPr>
      </w:pPr>
      <w:r w:rsidRPr="00E82CF0">
        <w:rPr>
          <w:b/>
          <w:bCs/>
          <w:lang w:val="en-US"/>
        </w:rPr>
        <w:t>Location: Southwell, Nottingham</w:t>
      </w:r>
      <w:r w:rsidRPr="00E82CF0">
        <w:rPr>
          <w:b/>
          <w:bCs/>
        </w:rPr>
        <w:br/>
      </w:r>
      <w:r w:rsidRPr="00E82CF0">
        <w:rPr>
          <w:b/>
          <w:bCs/>
          <w:lang w:val="en-US"/>
        </w:rPr>
        <w:t>Contract Type: Full Time</w:t>
      </w:r>
      <w:r w:rsidRPr="00E82CF0">
        <w:rPr>
          <w:b/>
          <w:bCs/>
        </w:rPr>
        <w:br/>
      </w:r>
      <w:r w:rsidRPr="00E82CF0">
        <w:rPr>
          <w:b/>
          <w:bCs/>
          <w:lang w:val="en-US"/>
        </w:rPr>
        <w:t>Contract Term: Permanent</w:t>
      </w:r>
      <w:r w:rsidRPr="00E82CF0">
        <w:rPr>
          <w:b/>
          <w:bCs/>
        </w:rPr>
        <w:br/>
      </w:r>
      <w:r w:rsidRPr="00E82CF0">
        <w:rPr>
          <w:b/>
          <w:bCs/>
          <w:lang w:val="en-US"/>
        </w:rPr>
        <w:t>Start date: September 2026/January 2027</w:t>
      </w:r>
    </w:p>
    <w:p w14:paraId="5EDE5437" w14:textId="77777777" w:rsidR="00E82CF0" w:rsidRPr="00E82CF0" w:rsidRDefault="00E82CF0" w:rsidP="00E82CF0">
      <w:r w:rsidRPr="00E82CF0">
        <w:rPr>
          <w:lang w:val="en-US"/>
        </w:rPr>
        <w:t>The Diocese of Southwell &amp; Nottingham Multi Academy Trust (SNMAT) is a Church of England multi-academy trust providing high quality education within the diocese of Southwell &amp; Nottingham, currently comprising 21 primary schools (including one school with no faith designation) and 3 secondary schools (2 with Sixth Forms).</w:t>
      </w:r>
    </w:p>
    <w:p w14:paraId="1251B586" w14:textId="77777777" w:rsidR="00E82CF0" w:rsidRPr="00E82CF0" w:rsidRDefault="00E82CF0" w:rsidP="00E82CF0">
      <w:r w:rsidRPr="00E82CF0">
        <w:rPr>
          <w:lang w:val="en-US"/>
        </w:rPr>
        <w:t>SNMAT is now entering an exciting new phase, as we evolve our governance, structure and leadership. As a Trust we are looking for leadership that is both creative and steady—challenging while strengthening support and confidence, sustaining momentum without overloading school leaders, offering focused inspection support, and ensuring clarity through open, transparent communication.</w:t>
      </w:r>
    </w:p>
    <w:p w14:paraId="63ADA39A" w14:textId="77777777" w:rsidR="00E82CF0" w:rsidRPr="00E82CF0" w:rsidRDefault="00E82CF0" w:rsidP="00E82CF0">
      <w:r w:rsidRPr="00E82CF0">
        <w:rPr>
          <w:lang w:val="en-US"/>
        </w:rPr>
        <w:t xml:space="preserve">We therefore seek an inspirational and strategic CEO who will steer SNMAT into our future with creativity, resilience, and pragmatism—bringing alongside </w:t>
      </w:r>
      <w:proofErr w:type="gramStart"/>
      <w:r w:rsidRPr="00E82CF0">
        <w:rPr>
          <w:lang w:val="en-US"/>
        </w:rPr>
        <w:t>all of</w:t>
      </w:r>
      <w:proofErr w:type="gramEnd"/>
      <w:r w:rsidRPr="00E82CF0">
        <w:rPr>
          <w:lang w:val="en-US"/>
        </w:rPr>
        <w:t xml:space="preserve"> our stakeholders as we embark on this journey together, with the support of our high-performing teams across the Trust.</w:t>
      </w:r>
    </w:p>
    <w:p w14:paraId="176A478E" w14:textId="77777777" w:rsidR="00E82CF0" w:rsidRPr="00E82CF0" w:rsidRDefault="00E82CF0" w:rsidP="00E82CF0">
      <w:r w:rsidRPr="00E82CF0">
        <w:rPr>
          <w:lang w:val="en-US"/>
        </w:rPr>
        <w:t xml:space="preserve">Applications from both </w:t>
      </w:r>
      <w:proofErr w:type="spellStart"/>
      <w:r w:rsidRPr="00E82CF0">
        <w:rPr>
          <w:lang w:val="en-US"/>
        </w:rPr>
        <w:t>practising</w:t>
      </w:r>
      <w:proofErr w:type="spellEnd"/>
      <w:r w:rsidRPr="00E82CF0">
        <w:rPr>
          <w:lang w:val="en-US"/>
        </w:rPr>
        <w:t xml:space="preserve"> Christians and those committed to protecting and enhancing the Trust’s distinctive Christian identity and ethos are warmly welcomed.</w:t>
      </w:r>
    </w:p>
    <w:p w14:paraId="6347C8AF" w14:textId="77777777" w:rsidR="00E82CF0" w:rsidRPr="00E82CF0" w:rsidRDefault="00E82CF0" w:rsidP="00E82CF0">
      <w:r w:rsidRPr="00E82CF0">
        <w:t>If you share our values and are motivated by the opportunity to lead our Trust, we would love to hear from you.</w:t>
      </w:r>
    </w:p>
    <w:p w14:paraId="53EAC0F5" w14:textId="77777777" w:rsidR="00E82CF0" w:rsidRPr="00E82CF0" w:rsidRDefault="00E82CF0" w:rsidP="00E82CF0">
      <w:r w:rsidRPr="00E82CF0">
        <w:rPr>
          <w:b/>
          <w:bCs/>
          <w:lang w:val="en-US"/>
        </w:rPr>
        <w:t>Closing:</w:t>
      </w:r>
      <w:r w:rsidRPr="00E82CF0">
        <w:rPr>
          <w:lang w:val="en-US"/>
        </w:rPr>
        <w:t> Mon 11 May at 5pm</w:t>
      </w:r>
    </w:p>
    <w:p w14:paraId="6FF9599B" w14:textId="77777777" w:rsidR="00E82CF0" w:rsidRPr="00E82CF0" w:rsidRDefault="00E82CF0" w:rsidP="00E82CF0">
      <w:r w:rsidRPr="00E82CF0">
        <w:rPr>
          <w:b/>
          <w:bCs/>
          <w:lang w:val="en-US"/>
        </w:rPr>
        <w:t>Shortlisting:</w:t>
      </w:r>
      <w:r w:rsidRPr="00E82CF0">
        <w:rPr>
          <w:lang w:val="en-US"/>
        </w:rPr>
        <w:t> Wed 13 May</w:t>
      </w:r>
    </w:p>
    <w:p w14:paraId="4BEF9102" w14:textId="77777777" w:rsidR="00E82CF0" w:rsidRPr="00E82CF0" w:rsidRDefault="00E82CF0" w:rsidP="00E82CF0">
      <w:r w:rsidRPr="00E82CF0">
        <w:rPr>
          <w:b/>
          <w:bCs/>
          <w:lang w:val="en-US"/>
        </w:rPr>
        <w:t>Interviews: </w:t>
      </w:r>
      <w:r w:rsidRPr="00E82CF0">
        <w:rPr>
          <w:lang w:val="en-US"/>
        </w:rPr>
        <w:t>Thu 21 and Fri 22 May</w:t>
      </w:r>
    </w:p>
    <w:p w14:paraId="409AE3C0" w14:textId="77777777" w:rsidR="00E82CF0" w:rsidRPr="00E82CF0" w:rsidRDefault="00E82CF0" w:rsidP="00E82CF0">
      <w:r w:rsidRPr="00E82CF0">
        <w:t>I</w:t>
      </w:r>
      <w:proofErr w:type="spellStart"/>
      <w:r w:rsidRPr="00E82CF0">
        <w:rPr>
          <w:lang w:val="en-US"/>
        </w:rPr>
        <w:t>n</w:t>
      </w:r>
      <w:proofErr w:type="spellEnd"/>
      <w:r w:rsidRPr="00E82CF0">
        <w:rPr>
          <w:lang w:val="en-US"/>
        </w:rPr>
        <w:t xml:space="preserve"> the first instance, please call Liam Dowds, our Emmaus Advising Consultant (</w:t>
      </w:r>
      <w:r w:rsidRPr="00E82CF0">
        <w:rPr>
          <w:b/>
          <w:bCs/>
          <w:lang w:val="en-US"/>
        </w:rPr>
        <w:t>in complete confidence</w:t>
      </w:r>
      <w:r w:rsidRPr="00E82CF0">
        <w:rPr>
          <w:lang w:val="en-US"/>
        </w:rPr>
        <w:t>) on </w:t>
      </w:r>
      <w:r w:rsidRPr="00E82CF0">
        <w:rPr>
          <w:b/>
          <w:bCs/>
          <w:lang w:val="en-US"/>
        </w:rPr>
        <w:t>01737 652 043</w:t>
      </w:r>
      <w:r w:rsidRPr="00E82CF0">
        <w:rPr>
          <w:lang w:val="en-US"/>
        </w:rPr>
        <w:t> or email him at </w:t>
      </w:r>
      <w:hyperlink r:id="rId4" w:history="1">
        <w:r w:rsidRPr="00E82CF0">
          <w:rPr>
            <w:rStyle w:val="Hyperlink"/>
          </w:rPr>
          <w:t>ldowds@emmausleadership.me</w:t>
        </w:r>
      </w:hyperlink>
      <w:r w:rsidRPr="00E82CF0">
        <w:rPr>
          <w:lang w:val="en-US"/>
        </w:rPr>
        <w:t> for a candidate pack and application form.</w:t>
      </w:r>
    </w:p>
    <w:p w14:paraId="1120176B" w14:textId="77777777" w:rsidR="00E82CF0" w:rsidRPr="00E82CF0" w:rsidRDefault="00E82CF0" w:rsidP="00E82CF0">
      <w:r w:rsidRPr="00E82CF0">
        <w:rPr>
          <w:b/>
          <w:bCs/>
        </w:rPr>
        <w:t>DO NOT APPLY ONLINE. ALL COMPLETED APPLICATIONS MUST BE SUBMITTED VIA EMAIL.</w:t>
      </w:r>
    </w:p>
    <w:p w14:paraId="172F0F1C" w14:textId="77777777" w:rsidR="00E82CF0" w:rsidRPr="00E82CF0" w:rsidRDefault="00E82CF0" w:rsidP="00E82CF0">
      <w:r w:rsidRPr="00E82CF0">
        <w:rPr>
          <w:i/>
          <w:iCs/>
          <w:lang w:val="en-US"/>
        </w:rPr>
        <w:t>SNMAT is committed to safeguarding and promoting the welfare of all children and young people and all applicants are expected to share this commitment. All appointments are subject to pre-employment checks, including satisfactory references and an Enhanced DBS check.</w:t>
      </w:r>
    </w:p>
    <w:p w14:paraId="0363513C" w14:textId="77777777" w:rsidR="00E82CF0" w:rsidRPr="00E82CF0" w:rsidRDefault="00E82CF0" w:rsidP="00E82CF0">
      <w:r w:rsidRPr="00E82CF0">
        <w:t> </w:t>
      </w:r>
    </w:p>
    <w:p w14:paraId="428F93EC" w14:textId="77777777" w:rsidR="00B76392" w:rsidRPr="00E82CF0" w:rsidRDefault="00B76392" w:rsidP="00E82CF0"/>
    <w:sectPr w:rsidR="00B76392" w:rsidRPr="00E82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F0"/>
    <w:rsid w:val="00727B05"/>
    <w:rsid w:val="00920A6A"/>
    <w:rsid w:val="00A96EFE"/>
    <w:rsid w:val="00B76392"/>
    <w:rsid w:val="00E82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B894"/>
  <w15:chartTrackingRefBased/>
  <w15:docId w15:val="{96693FD9-525C-4691-9C50-84E5ECFC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CF0"/>
    <w:rPr>
      <w:rFonts w:eastAsiaTheme="majorEastAsia" w:cstheme="majorBidi"/>
      <w:color w:val="272727" w:themeColor="text1" w:themeTint="D8"/>
    </w:rPr>
  </w:style>
  <w:style w:type="paragraph" w:styleId="Title">
    <w:name w:val="Title"/>
    <w:basedOn w:val="Normal"/>
    <w:next w:val="Normal"/>
    <w:link w:val="TitleChar"/>
    <w:uiPriority w:val="10"/>
    <w:qFormat/>
    <w:rsid w:val="00E8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CF0"/>
    <w:pPr>
      <w:spacing w:before="160"/>
      <w:jc w:val="center"/>
    </w:pPr>
    <w:rPr>
      <w:i/>
      <w:iCs/>
      <w:color w:val="404040" w:themeColor="text1" w:themeTint="BF"/>
    </w:rPr>
  </w:style>
  <w:style w:type="character" w:customStyle="1" w:styleId="QuoteChar">
    <w:name w:val="Quote Char"/>
    <w:basedOn w:val="DefaultParagraphFont"/>
    <w:link w:val="Quote"/>
    <w:uiPriority w:val="29"/>
    <w:rsid w:val="00E82CF0"/>
    <w:rPr>
      <w:i/>
      <w:iCs/>
      <w:color w:val="404040" w:themeColor="text1" w:themeTint="BF"/>
    </w:rPr>
  </w:style>
  <w:style w:type="paragraph" w:styleId="ListParagraph">
    <w:name w:val="List Paragraph"/>
    <w:basedOn w:val="Normal"/>
    <w:uiPriority w:val="34"/>
    <w:qFormat/>
    <w:rsid w:val="00E82CF0"/>
    <w:pPr>
      <w:ind w:left="720"/>
      <w:contextualSpacing/>
    </w:pPr>
  </w:style>
  <w:style w:type="character" w:styleId="IntenseEmphasis">
    <w:name w:val="Intense Emphasis"/>
    <w:basedOn w:val="DefaultParagraphFont"/>
    <w:uiPriority w:val="21"/>
    <w:qFormat/>
    <w:rsid w:val="00E82CF0"/>
    <w:rPr>
      <w:i/>
      <w:iCs/>
      <w:color w:val="0F4761" w:themeColor="accent1" w:themeShade="BF"/>
    </w:rPr>
  </w:style>
  <w:style w:type="paragraph" w:styleId="IntenseQuote">
    <w:name w:val="Intense Quote"/>
    <w:basedOn w:val="Normal"/>
    <w:next w:val="Normal"/>
    <w:link w:val="IntenseQuoteChar"/>
    <w:uiPriority w:val="30"/>
    <w:qFormat/>
    <w:rsid w:val="00E8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CF0"/>
    <w:rPr>
      <w:i/>
      <w:iCs/>
      <w:color w:val="0F4761" w:themeColor="accent1" w:themeShade="BF"/>
    </w:rPr>
  </w:style>
  <w:style w:type="character" w:styleId="IntenseReference">
    <w:name w:val="Intense Reference"/>
    <w:basedOn w:val="DefaultParagraphFont"/>
    <w:uiPriority w:val="32"/>
    <w:qFormat/>
    <w:rsid w:val="00E82CF0"/>
    <w:rPr>
      <w:b/>
      <w:bCs/>
      <w:smallCaps/>
      <w:color w:val="0F4761" w:themeColor="accent1" w:themeShade="BF"/>
      <w:spacing w:val="5"/>
    </w:rPr>
  </w:style>
  <w:style w:type="character" w:styleId="Hyperlink">
    <w:name w:val="Hyperlink"/>
    <w:basedOn w:val="DefaultParagraphFont"/>
    <w:uiPriority w:val="99"/>
    <w:unhideWhenUsed/>
    <w:rsid w:val="00E82CF0"/>
    <w:rPr>
      <w:color w:val="467886" w:themeColor="hyperlink"/>
      <w:u w:val="single"/>
    </w:rPr>
  </w:style>
  <w:style w:type="character" w:styleId="UnresolvedMention">
    <w:name w:val="Unresolved Mention"/>
    <w:basedOn w:val="DefaultParagraphFont"/>
    <w:uiPriority w:val="99"/>
    <w:semiHidden/>
    <w:unhideWhenUsed/>
    <w:rsid w:val="00E8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mmausleadership.m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8F9F787C-093A-464F-AD31-03FDAC17C9F9}"/>
</file>

<file path=customXml/itemProps2.xml><?xml version="1.0" encoding="utf-8"?>
<ds:datastoreItem xmlns:ds="http://schemas.openxmlformats.org/officeDocument/2006/customXml" ds:itemID="{43828FE2-687E-437B-82BD-46052F2745CE}"/>
</file>

<file path=customXml/itemProps3.xml><?xml version="1.0" encoding="utf-8"?>
<ds:datastoreItem xmlns:ds="http://schemas.openxmlformats.org/officeDocument/2006/customXml" ds:itemID="{4CC4D401-4211-4BC1-85BD-F0316DBE9350}"/>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 Jo Smith</dc:creator>
  <cp:keywords/>
  <dc:description/>
  <cp:lastModifiedBy>TST- Jo Smith</cp:lastModifiedBy>
  <cp:revision>1</cp:revision>
  <dcterms:created xsi:type="dcterms:W3CDTF">2026-04-13T07:15:00Z</dcterms:created>
  <dcterms:modified xsi:type="dcterms:W3CDTF">2026-04-13T07:16:00Z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2026-04-13T07:16:23Z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bee77492-ec1a-4507-912a-4495119dd5e9</vt:lpwstr>
  </property>
  <property fmtid="{D5CDD505-2E9C-101B-9397-08002B2CF9AE}" pid="8" name="MSIP_Label_cabb9ae0-f09d-4965-a8d0-9687b4552c9b_ContentBits">
    <vt:lpwstr>0</vt:lpwstr>
  </property>
  <property fmtid="{D5CDD505-2E9C-101B-9397-08002B2CF9AE}" pid="9" name="MSIP_Label_cabb9ae0-f09d-4965-a8d0-9687b4552c9b_Tag">
    <vt:lpwstr>10, 3, 0, 1</vt:lpwstr>
  </property>
  <property fmtid="{D5CDD505-2E9C-101B-9397-08002B2CF9AE}" pid="10" name="ContentTypeId">
    <vt:lpwstr>0x010100FE2BDEAAA4860646B1F80B1272348964</vt:lpwstr>
  </property>
</Properties>
</file>